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Edimax - ekranowe, płaskie 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i ceniona na rynku firma Edimax wprowadza do sprzedaży nowe płaskie kable sieciowe. Zaprojektowane według najwyższych standardów charakteryzują się doskonałą jakością i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Edimax to znany na całym świecie producent rozwiązań sieciowych. Teraz wprowadza na polski rynek dwie serie wyjątkowych kabli. EA3 i EA8 Series to ekranowe, płaskie kable sieciowe, które charakteryzuje najwyższa jakość. Są odporne na szumy, przesłuchy i zakłócenia. </w:t>
      </w:r>
      <w:r>
        <w:rPr>
          <w:rFonts w:ascii="calibri" w:hAnsi="calibri" w:eastAsia="calibri" w:cs="calibri"/>
          <w:sz w:val="24"/>
          <w:szCs w:val="24"/>
        </w:rPr>
        <w:t xml:space="preserve">Posiadają 4 pary skrętek z czystej miedzi beztlenowej, przewód uziemiający i końcówki z ekranowanym, pozłacanym złączem RJ45.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cechą jest ich kształt. Płaski, smukły i wytrzymały idealnie nadaje się do instalacji pod dywanem, na rogach biurka, wzdłuż ścian i drzwi, wzdłuż krawędzi lub przez biurka czy za meblami. To oszczędność miejsca, koniec problemów z wystającymi kablami oraz elegancki i schludny wygląd biur i pomieszczeń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z serii EA8 i EA3 zadowolą nawet najbardziej wymagających użytkowników. Ta pierwsza oferuje prędkość transmisji danych do 40Gb/s i szerokość pasma 2000 MHz, natomiast seria EA3 zapewnia prędkość do 10Gb/s i szerokość pasma 600 MHz. Dzięki temu nowe kable sieciowe Edimax idealnie nadają się do streamowania i gier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ich atutem jest kompatybilność z wieloma urządzeniami sieciowymi o złączach RJ45. W prosty i szybki sposób można je połączyć z routerem, switchem, drukarką, laptopem, Xboxem i innymi sprzętami.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 kabli z serii EA3 i EA8 potwierdzają certyfikaty. To gwarancja jakości i trwałości. Zostały one zatwierdzone przez profesjonalne analizatory okablowania Fluke, przetestowane zgodnie ze standardem ISO/IEC 11801 Class Ea, certyfikowane przez REACH, CE, RoHS i zgodne z normą niezawodności TIA/EIA 568B.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EA3</w:t>
        </w:r>
      </w:hyperlink>
      <w:r>
        <w:rPr>
          <w:rFonts w:ascii="calibri" w:hAnsi="calibri" w:eastAsia="calibri" w:cs="calibri"/>
          <w:sz w:val="24"/>
          <w:szCs w:val="24"/>
        </w:rPr>
        <w:t xml:space="preserve"> ||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dimax.pl/edimax/merchandise/merchandise_detail/data/edimax/pl/smb_accessories_cables/ea3_series/" TargetMode="External"/><Relationship Id="rId13" Type="http://schemas.openxmlformats.org/officeDocument/2006/relationships/hyperlink" Target="https://edimax.pl/edimax/merchandise/merchandise_detail/data/edimax/pl/smb_accessories_cables/ea8_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2026-07-15T12:34:14+02:00</dcterms:created>
  <dcterms:modified xsi:type="dcterms:W3CDTF">2026-07-15T12:34:14+02:00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